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bookmarkStart w:colFirst="0" w:colLast="0" w:name="_heading=h.c36vtbohm011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ALLEGATO 1E</w:t>
      </w:r>
    </w:p>
    <w:p w:rsidR="00000000" w:rsidDel="00000000" w:rsidP="00000000" w:rsidRDefault="00000000" w:rsidRPr="00000000" w14:paraId="00000005">
      <w:pPr>
        <w:jc w:val="righ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righ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Invito alla presentazione della Domanda di finanziamento di percorsi di Istruzione e Formazione Professionale (IeFP) in modalità Duale per il conseguimento di Qualifica professionale al terzo anno e di Diploma professionale al quarto anno (anni 3+1), rivolto ai soggetti presenti nell’Elenco triennale dei progetti approvati di cui alla Determinazione Dirigenziale n. 5885 del 15/06/2026.</w:t>
      </w:r>
    </w:p>
    <w:p w:rsidR="00000000" w:rsidDel="00000000" w:rsidP="00000000" w:rsidRDefault="00000000" w:rsidRPr="00000000" w14:paraId="00000008">
      <w:pPr>
        <w:spacing w:line="276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Ciclo formativo 2026-2030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SCHEDA SEDE CORSUALE N. __</w:t>
      </w:r>
    </w:p>
    <w:p w:rsidR="00000000" w:rsidDel="00000000" w:rsidP="00000000" w:rsidRDefault="00000000" w:rsidRPr="00000000" w14:paraId="0000000C">
      <w:pPr>
        <w:jc w:val="center"/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  <w:u w:val="single"/>
          <w:rtl w:val="0"/>
        </w:rPr>
        <w:t xml:space="preserve">La Scheda deve essere compilata per ogni sede corsuale da inserire o modificare</w:t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69"/>
        </w:tabs>
        <w:spacing w:after="0" w:before="0" w:line="360" w:lineRule="auto"/>
        <w:ind w:left="252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INDIRIZZO, RECAPITI, TITOLO D’USO</w:t>
      </w:r>
    </w:p>
    <w:p w:rsidR="00000000" w:rsidDel="00000000" w:rsidP="00000000" w:rsidRDefault="00000000" w:rsidRPr="00000000" w14:paraId="0000000F">
      <w:pPr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Indirizzo ________________ n. __ CAP ________ Comune_______________ Provincia ______ Telefono____________ E-mail ___________________________________MQ complessivi __________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Tipologia titolo d’uso*________________ Durata dal ____________________ al ___________________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*Scegliere tra: proprietà, locazione, comodato, convenzione</w:t>
      </w:r>
    </w:p>
    <w:p w:rsidR="00000000" w:rsidDel="00000000" w:rsidP="00000000" w:rsidRDefault="00000000" w:rsidRPr="00000000" w14:paraId="00000012">
      <w:pPr>
        <w:spacing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sede corsuale è in possesso dei requisiti richiesti dal Dispositivo di accreditamento:</w:t>
      </w:r>
    </w:p>
    <w:p w:rsidR="00000000" w:rsidDel="00000000" w:rsidP="00000000" w:rsidRDefault="00000000" w:rsidRPr="00000000" w14:paraId="00000014">
      <w:pPr>
        <w:spacing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120" w:line="240" w:lineRule="auto"/>
        <w:ind w:left="340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Wingdings 2" w:cs="Wingdings 2" w:eastAsia="Wingdings 2" w:hAnsi="Wingdings 2"/>
          <w:sz w:val="22"/>
          <w:szCs w:val="22"/>
          <w:rtl w:val="0"/>
        </w:rPr>
        <w:t xml:space="preserve">☒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CRITERIO A.2: Capacità logistiche </w:t>
      </w:r>
    </w:p>
    <w:p w:rsidR="00000000" w:rsidDel="00000000" w:rsidP="00000000" w:rsidRDefault="00000000" w:rsidRPr="00000000" w14:paraId="00000016">
      <w:pPr>
        <w:spacing w:before="120" w:line="240" w:lineRule="auto"/>
        <w:ind w:left="700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709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A.2.1: Disponibilità di una sede corsuale</w:t>
      </w:r>
    </w:p>
    <w:p w:rsidR="00000000" w:rsidDel="00000000" w:rsidP="00000000" w:rsidRDefault="00000000" w:rsidRPr="00000000" w14:paraId="00000018">
      <w:pPr>
        <w:spacing w:line="240" w:lineRule="auto"/>
        <w:ind w:left="709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A.2.2: Adeguatezza dei locali ad uso ufficio</w:t>
      </w:r>
    </w:p>
    <w:p w:rsidR="00000000" w:rsidDel="00000000" w:rsidP="00000000" w:rsidRDefault="00000000" w:rsidRPr="00000000" w14:paraId="00000019">
      <w:pPr>
        <w:spacing w:line="240" w:lineRule="auto"/>
        <w:ind w:left="709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A.2.3: Adeguatezza aule/ laboratori</w:t>
      </w:r>
    </w:p>
    <w:p w:rsidR="00000000" w:rsidDel="00000000" w:rsidP="00000000" w:rsidRDefault="00000000" w:rsidRPr="00000000" w14:paraId="0000001A">
      <w:pPr>
        <w:spacing w:line="240" w:lineRule="auto"/>
        <w:ind w:left="709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A.2.4: Disponibilità dei servizi di supporto </w:t>
      </w:r>
    </w:p>
    <w:p w:rsidR="00000000" w:rsidDel="00000000" w:rsidP="00000000" w:rsidRDefault="00000000" w:rsidRPr="00000000" w14:paraId="0000001B">
      <w:pPr>
        <w:spacing w:line="240" w:lineRule="auto"/>
        <w:ind w:left="709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A.2.5 a): Adeguatezza tecnologica a fini didattici</w:t>
      </w:r>
    </w:p>
    <w:p w:rsidR="00000000" w:rsidDel="00000000" w:rsidP="00000000" w:rsidRDefault="00000000" w:rsidRPr="00000000" w14:paraId="0000001C">
      <w:pPr>
        <w:spacing w:line="240" w:lineRule="auto"/>
        <w:ind w:left="709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A.2.5 b): Adeguatezza tecnologica a fini gestionali</w:t>
      </w:r>
    </w:p>
    <w:p w:rsidR="00000000" w:rsidDel="00000000" w:rsidP="00000000" w:rsidRDefault="00000000" w:rsidRPr="00000000" w14:paraId="0000001D">
      <w:pPr>
        <w:spacing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DESCRIZIONE LOCALI DELLA SEDE CORSUALE</w:t>
      </w:r>
    </w:p>
    <w:p w:rsidR="00000000" w:rsidDel="00000000" w:rsidP="00000000" w:rsidRDefault="00000000" w:rsidRPr="00000000" w14:paraId="0000001F">
      <w:pPr>
        <w:spacing w:after="60" w:before="60" w:line="240" w:lineRule="auto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60" w:before="60" w:line="240" w:lineRule="auto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Per sede corsuale si intende un presidio logistico per l’erogazione delle attività formative costituito da:</w:t>
      </w:r>
    </w:p>
    <w:p w:rsidR="00000000" w:rsidDel="00000000" w:rsidP="00000000" w:rsidRDefault="00000000" w:rsidRPr="00000000" w14:paraId="00000021">
      <w:pPr>
        <w:spacing w:after="60" w:before="60" w:line="240" w:lineRule="auto"/>
        <w:ind w:left="708" w:firstLine="0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-</w:t>
        <w:tab/>
        <w:t xml:space="preserve">almeno un’aula didattica, </w:t>
      </w:r>
    </w:p>
    <w:p w:rsidR="00000000" w:rsidDel="00000000" w:rsidP="00000000" w:rsidRDefault="00000000" w:rsidRPr="00000000" w14:paraId="00000022">
      <w:pPr>
        <w:spacing w:after="60" w:before="60" w:line="240" w:lineRule="auto"/>
        <w:ind w:left="708" w:firstLine="0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-</w:t>
        <w:tab/>
        <w:t xml:space="preserve">almeno un laboratorio informatico; </w:t>
      </w:r>
    </w:p>
    <w:p w:rsidR="00000000" w:rsidDel="00000000" w:rsidP="00000000" w:rsidRDefault="00000000" w:rsidRPr="00000000" w14:paraId="00000023">
      <w:pPr>
        <w:spacing w:after="60" w:before="60" w:line="240" w:lineRule="auto"/>
        <w:ind w:left="708" w:firstLine="0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-</w:t>
        <w:tab/>
        <w:t xml:space="preserve">almeno un locale ad uso ufficio</w:t>
      </w:r>
    </w:p>
    <w:p w:rsidR="00000000" w:rsidDel="00000000" w:rsidP="00000000" w:rsidRDefault="00000000" w:rsidRPr="00000000" w14:paraId="00000024">
      <w:pPr>
        <w:spacing w:after="60" w:before="60" w:line="240" w:lineRule="auto"/>
        <w:ind w:left="708" w:firstLine="0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-</w:t>
        <w:tab/>
        <w:t xml:space="preserve">servizi di supporto</w:t>
      </w:r>
    </w:p>
    <w:p w:rsidR="00000000" w:rsidDel="00000000" w:rsidP="00000000" w:rsidRDefault="00000000" w:rsidRPr="00000000" w14:paraId="00000025">
      <w:pPr>
        <w:spacing w:line="240" w:lineRule="auto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(si specifica che aula e laboratorio possono anche coincidere).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TAB. N. 3 -  REQUISITI STRUTTURALI</w:t>
      </w:r>
    </w:p>
    <w:tbl>
      <w:tblPr>
        <w:tblStyle w:val="Table1"/>
        <w:tblW w:w="9299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76"/>
        <w:gridCol w:w="1596"/>
        <w:gridCol w:w="976"/>
        <w:gridCol w:w="1493"/>
        <w:gridCol w:w="3959"/>
        <w:tblGridChange w:id="0">
          <w:tblGrid>
            <w:gridCol w:w="1276"/>
            <w:gridCol w:w="1596"/>
            <w:gridCol w:w="976"/>
            <w:gridCol w:w="1493"/>
            <w:gridCol w:w="3959"/>
          </w:tblGrid>
        </w:tblGridChange>
      </w:tblGrid>
      <w:tr>
        <w:trPr>
          <w:cantSplit w:val="0"/>
          <w:trHeight w:val="439" w:hRule="atLeast"/>
          <w:tblHeader w:val="0"/>
        </w:trPr>
        <w:tc>
          <w:tcPr>
            <w:tcMar>
              <w:lef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Numero progressivo</w:t>
            </w:r>
          </w:p>
        </w:tc>
        <w:tc>
          <w:tcPr>
            <w:tcMar>
              <w:lef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Tipologia locali*</w:t>
            </w:r>
          </w:p>
        </w:tc>
        <w:tc>
          <w:tcPr>
            <w:tcMar>
              <w:lef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Mq. </w:t>
            </w:r>
          </w:p>
        </w:tc>
        <w:tc>
          <w:tcPr>
            <w:tcMar>
              <w:lef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N. Postazioni**</w:t>
            </w:r>
          </w:p>
        </w:tc>
        <w:tc>
          <w:tcPr>
            <w:tcMar>
              <w:lef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Solo nel caso di laboratorio informatico specificare se ad uso generico o specialistico</w:t>
            </w:r>
          </w:p>
        </w:tc>
      </w:tr>
      <w:tr>
        <w:trPr>
          <w:cantSplit w:val="0"/>
          <w:tblHeader w:val="0"/>
        </w:trPr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2E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2F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2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3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4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5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6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7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8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9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A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B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3C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Ogni riga corrisponde ad un solo locale. 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  <w:rtl w:val="0"/>
        </w:rPr>
        <w:t xml:space="preserve">*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Per Tipologia locali si intende: Uffici, Sale di attesa/accoglienza, Aule, Laboratori ad uso informatico, Servizi Igienico-sanitario, Servizi di supporto (sala fotocopie, biblioteca-mediateca, didattica, ecc), spazio per attività motorie (solo nel caso di Formazione iniziale a Obbligo di istruzione), altro.</w:t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** Inserire n. di postazioni per le aule e i laboratori informatici.</w:t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36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TAB. N. 4 - ATTREZZATURE TECNOLOGICHE ED INFORMATICHE CONFORMI ALLA NORMATIVA DI PRODOTTO</w:t>
      </w:r>
    </w:p>
    <w:tbl>
      <w:tblPr>
        <w:tblStyle w:val="Table2"/>
        <w:tblW w:w="93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32"/>
        <w:gridCol w:w="2392"/>
        <w:gridCol w:w="2522"/>
        <w:gridCol w:w="1627"/>
        <w:gridCol w:w="1627"/>
        <w:tblGridChange w:id="0">
          <w:tblGrid>
            <w:gridCol w:w="1132"/>
            <w:gridCol w:w="2392"/>
            <w:gridCol w:w="2522"/>
            <w:gridCol w:w="1627"/>
            <w:gridCol w:w="1627"/>
          </w:tblGrid>
        </w:tblGridChange>
      </w:tblGrid>
      <w:tr>
        <w:trPr>
          <w:cantSplit w:val="0"/>
          <w:trHeight w:val="439" w:hRule="atLeast"/>
          <w:tblHeader w:val="0"/>
        </w:trPr>
        <w:tc>
          <w:tcPr>
            <w:tcMar>
              <w:lef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N. (quantità)</w:t>
            </w:r>
          </w:p>
        </w:tc>
        <w:tc>
          <w:tcPr>
            <w:tcMar>
              <w:lef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Tipologia attrezzature***</w:t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Tipologia titolo d’uso</w:t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rFonts w:ascii="Calibri" w:cs="Calibri" w:eastAsia="Calibri" w:hAnsi="Calibri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Scegliere tra: proprietà, locazione/noleggio, comodato, leasing, convenzione.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Durata del titolo d’uso</w:t>
            </w:r>
          </w:p>
          <w:p w:rsidR="00000000" w:rsidDel="00000000" w:rsidP="00000000" w:rsidRDefault="00000000" w:rsidRPr="00000000" w14:paraId="0000004A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 Dal (gg.m.anno)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Durata del titolo d’uso</w:t>
            </w:r>
          </w:p>
          <w:p w:rsidR="00000000" w:rsidDel="00000000" w:rsidP="00000000" w:rsidRDefault="00000000" w:rsidRPr="00000000" w14:paraId="0000004C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Al (gg.m.anno)</w:t>
            </w:r>
          </w:p>
        </w:tc>
      </w:tr>
      <w:tr>
        <w:trPr>
          <w:cantSplit w:val="0"/>
          <w:tblHeader w:val="0"/>
        </w:trPr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4D">
            <w:pPr>
              <w:spacing w:line="360" w:lineRule="auto"/>
              <w:jc w:val="center"/>
              <w:rPr>
                <w:rFonts w:ascii="Calibri" w:cs="Calibri" w:eastAsia="Calibri" w:hAnsi="Calibri"/>
                <w:color w:val="8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4E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52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53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57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58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5C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108.0" w:type="dxa"/>
            </w:tcMar>
          </w:tcPr>
          <w:p w:rsidR="00000000" w:rsidDel="00000000" w:rsidP="00000000" w:rsidRDefault="00000000" w:rsidRPr="00000000" w14:paraId="0000005D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*** Descrivere le attrezzature didattiche, informatiche e gestionali di cui è dotata la sede corsuale, rispettando quanto previsto dagli indicatori A.2.4, A.2.5.a), A.2.5.b) del Dispositivo di accreditamento: Lavagna a fogli mobili o fissa Videoproiettore, LIM, PC, Stampanti, Fotocopiatrice, Internet, software gestionale ecc.</w:t>
      </w:r>
    </w:p>
    <w:p w:rsidR="00000000" w:rsidDel="00000000" w:rsidP="00000000" w:rsidRDefault="00000000" w:rsidRPr="00000000" w14:paraId="00000062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Per almeno un ufficio: 1 PC, 1 software gestionale per l’erogazione delle attività formative, 1 fotocopiatrice, 1 stampante</w:t>
      </w:r>
    </w:p>
    <w:p w:rsidR="00000000" w:rsidDel="00000000" w:rsidP="00000000" w:rsidRDefault="00000000" w:rsidRPr="00000000" w14:paraId="00000063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Per almeno una aula: 1 lavagna luminosa o videoproiettori o LIM e 1 lavagna a fogli mobili o fissa altro tipo.</w:t>
      </w:r>
    </w:p>
    <w:p w:rsidR="00000000" w:rsidDel="00000000" w:rsidP="00000000" w:rsidRDefault="00000000" w:rsidRPr="00000000" w14:paraId="00000064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Per almeno un laboratorio informatico se ad uso generico 8 PC, 2 Stampanti e collegamento Internet, se ad uso specialistico 16 PC, 2 Stampanti e collegamento Internet.</w:t>
      </w:r>
    </w:p>
    <w:p w:rsidR="00000000" w:rsidDel="00000000" w:rsidP="00000000" w:rsidRDefault="00000000" w:rsidRPr="00000000" w14:paraId="00000065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37.0" w:type="dxa"/>
        <w:jc w:val="left"/>
        <w:tblInd w:w="-147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7621"/>
        <w:gridCol w:w="2302"/>
        <w:gridCol w:w="14"/>
        <w:tblGridChange w:id="0">
          <w:tblGrid>
            <w:gridCol w:w="7621"/>
            <w:gridCol w:w="2302"/>
            <w:gridCol w:w="14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C">
            <w:pPr>
              <w:spacing w:after="144" w:before="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SUB - CRITERIO A.2: CAPACITA’ LOGISTICHE</w:t>
            </w:r>
          </w:p>
          <w:p w:rsidR="00000000" w:rsidDel="00000000" w:rsidP="00000000" w:rsidRDefault="00000000" w:rsidRPr="00000000" w14:paraId="0000006D">
            <w:pPr>
              <w:spacing w:after="144" w:before="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REQUISITI IN MATERIA DI SICUREZZA RICHIESTI PER OGNI SEDE CORSUALE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Documento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Data di rilascio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di valutazione dei rischi (ai sensi degli Art. 28 e 29 del D. Lgs. 81/08 e s.m.i.) e organigramma della sicurezza.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□ Documento attestante la designazione del Responsabile del servizio di prevenzione e protezione dai rischi interno o esterno (ai sensi dell’art. 17 lettera b e dell’art. 31 c.3 del D. Lgs. 81/08 e s.m.i.).</w:t>
            </w:r>
          </w:p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In alternativa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, solo nei casi previsti nell’All. II del D. Lgs. 81/08 e s.m.i.:</w:t>
            </w:r>
          </w:p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Documento attestante lo svolgimento diretto da parte del datore di lavoro dei compiti di prevenzione e protezione dei rischi (ai sensi dell’art. 34 del D. Lgs 81/08 e s.m.i.).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.6640625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attestante l’eventuale nomina degli Addetti al servizio di prevenzione e protezione (ai sensi dell’art. 31 del D. Lgs 81/08 e s.m.i), laddove applicabile.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attestante la nomina del medico competente per l’effettuazione della sorveglianza sanitaria (ai sensi dell’art.18 del D. Lgs 81/08 e s.m.i.), laddove applicabile.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attestante la designazione dei lavoratori incaricati dell’attuazione delle misure di prevenzione incendi e lotta antincendio, di evacuazione dei luoghi di lavoro in caso di pericolo grave e immediato, di salvataggio, di primo soccorso e, comunque di gestione delle emergenze ai sensi dell’art. 18 punto b del D.Lgs. 81/08 e s.m.i.), laddove applicabile.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right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attestante l’avvenuta elezione o designazione del rappresentante dei lavoratori (ai sensi dell’art. 47 del D.Lgs. 81/08 e s.m.i.) e relativi obblighi di comunicazione, laddove applicabile.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</w:tcBorders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7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474"/>
        <w:gridCol w:w="2302"/>
        <w:tblGridChange w:id="0">
          <w:tblGrid>
            <w:gridCol w:w="7474"/>
            <w:gridCol w:w="2302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2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Documento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Data di rilascio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31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ingdings 2" w:cs="Wingdings 2" w:eastAsia="Wingdings 2" w:hAnsi="Wingdings 2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Certificato di agibilità rilasciato dal Comune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sentito il parere dell’Azienda sanitaria regionale competente per territorio anche in relazione alla idoneità igienico-sanitaria per la rispondenza ad uso didattico dei locali e all’accessibilità dei locali pubblici e privati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Oppure in alternativa, nel caso in cui non sia presente nell’agibilità il suddetto parere dell’Azienda sanitaria regionale (sono obbligatori entrambe i documenti):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ingdings 2" w:cs="Wingdings 2" w:eastAsia="Wingdings 2" w:hAnsi="Wingdings 2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Certificato di agibilità rilasciato dal Comune;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31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ingdings 2" w:cs="Wingdings 2" w:eastAsia="Wingdings 2" w:hAnsi="Wingdings 2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Parere sulla idoneità igienico-sanitaria per la rispondenza ad uso   didattico dei locali rilasciato dal Servizio competente dell’Azienda sanitaria regionale competente o, nelle more del rilascio, perizia tecnica giurata.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line="240" w:lineRule="auto"/>
              <w:rPr>
                <w:rFonts w:ascii="Calibri" w:cs="Calibri" w:eastAsia="Calibri" w:hAnsi="Calibri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Il parere della dell’Azienda sanitaria regionale deve riferirsi: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pacing w:line="240" w:lineRule="auto"/>
              <w:ind w:left="360" w:hanging="360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all’intera dotazione strutturale della sede corsuale e non solo a parte di essa (singoli locali o piani, servizi, ecc.);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2"/>
              </w:numPr>
              <w:spacing w:line="240" w:lineRule="auto"/>
              <w:ind w:left="36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specificamente alla sede corsuale e non all’intero edificio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g)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Certificazione rilasciata dal tecnico abilitato che l’edificio è stato costruito rispettando tutte le condizioni di sicurezza ed eliminazione delle barriere architettoniche previste dalle vigenti disposizioni.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.664062499999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Certificato di prevenzione incendi (CPI) in corso di validità, per le attività soggette al controllo dei vigili del fuoco, ove previsto.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3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Dichiarazione di conformità degli impianti tecnologici (es. elettrici, idraulici, igienico-sanitari, illuminazione ordinaria e di emergenza, ecc.) rilasciata dalla ditta installatrice e relativi contratti di manutenzione ordinaria, secondo le normative vigenti.</w:t>
            </w:r>
          </w:p>
          <w:p w:rsidR="00000000" w:rsidDel="00000000" w:rsidP="00000000" w:rsidRDefault="00000000" w:rsidRPr="00000000" w14:paraId="00000096">
            <w:pPr>
              <w:spacing w:line="240" w:lineRule="auto"/>
              <w:rPr>
                <w:rFonts w:ascii="Calibri" w:cs="Calibri" w:eastAsia="Calibri" w:hAnsi="Calibri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(Descrivere nelle righe sottostanti le tipologie di documento in possesso e la data di rilascio più recente)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Descrivere la tipologia di documento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Data di rilascio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A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77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474"/>
        <w:gridCol w:w="2302"/>
        <w:tblGridChange w:id="0">
          <w:tblGrid>
            <w:gridCol w:w="7474"/>
            <w:gridCol w:w="2302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Documento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Data di rilascio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3">
            <w:pPr>
              <w:numPr>
                <w:ilvl w:val="0"/>
                <w:numId w:val="3"/>
              </w:numPr>
              <w:spacing w:after="200" w:line="240" w:lineRule="auto"/>
              <w:ind w:left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Denuncia dell’impianto di terra e/o dei dispositivi contro le scariche atmosferiche all’autorità competenze di vigilanza.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200" w:line="240" w:lineRule="auto"/>
              <w:ind w:left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Verbale di verifica periodica dell’impianto di terra e/o dei dispositivi contro le scariche atmosferiche rilasciato dal Soggetto abilitato a norma di legge.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200" w:line="240" w:lineRule="auto"/>
              <w:ind w:left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Verbale di verifica periodica degli impianti ascensori, ove presenti, da parte di un Soggetto abilitato a norma di legge.</w:t>
            </w:r>
          </w:p>
          <w:p w:rsidR="00000000" w:rsidDel="00000000" w:rsidP="00000000" w:rsidRDefault="00000000" w:rsidRPr="00000000" w14:paraId="000000A8">
            <w:pPr>
              <w:spacing w:line="240" w:lineRule="auto"/>
              <w:rPr>
                <w:rFonts w:ascii="Calibri" w:cs="Calibri" w:eastAsia="Calibri" w:hAnsi="Calibri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(Inserire la data dell’ultimo verbale di verifica periodica).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A">
            <w:pPr>
              <w:numPr>
                <w:ilvl w:val="0"/>
                <w:numId w:val="3"/>
              </w:numPr>
              <w:spacing w:after="200" w:line="240" w:lineRule="auto"/>
              <w:ind w:left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Contratto di manutenzione per i mezzi di estinzione fissi e portatili stipulato con ditta autorizzata.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Ripetere per ulteriori sedi corsuali.</w:t>
      </w:r>
    </w:p>
    <w:p w:rsidR="00000000" w:rsidDel="00000000" w:rsidP="00000000" w:rsidRDefault="00000000" w:rsidRPr="00000000" w14:paraId="000000AD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widowControl w:val="0"/>
        <w:tabs>
          <w:tab w:val="left" w:leader="none" w:pos="-426"/>
          <w:tab w:val="left" w:leader="none" w:pos="720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Luogo ________________ data ___________________</w:t>
      </w:r>
    </w:p>
    <w:p w:rsidR="00000000" w:rsidDel="00000000" w:rsidP="00000000" w:rsidRDefault="00000000" w:rsidRPr="00000000" w14:paraId="000000AF">
      <w:pPr>
        <w:widowControl w:val="0"/>
        <w:tabs>
          <w:tab w:val="left" w:leader="none" w:pos="-426"/>
          <w:tab w:val="left" w:leader="none" w:pos="720"/>
        </w:tabs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widowControl w:val="0"/>
        <w:tabs>
          <w:tab w:val="left" w:leader="none" w:pos="-426"/>
          <w:tab w:val="left" w:leader="none" w:pos="720"/>
        </w:tabs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widowControl w:val="0"/>
        <w:tabs>
          <w:tab w:val="left" w:leader="none" w:pos="-426"/>
          <w:tab w:val="left" w:leader="none" w:pos="720"/>
        </w:tabs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ind w:left="5040" w:firstLine="0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Il Legale Rappresentante</w:t>
      </w:r>
    </w:p>
    <w:p w:rsidR="00000000" w:rsidDel="00000000" w:rsidP="00000000" w:rsidRDefault="00000000" w:rsidRPr="00000000" w14:paraId="000000B3">
      <w:pPr>
        <w:ind w:left="5040" w:firstLine="0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ind w:left="5040" w:firstLine="0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B5">
      <w:pPr>
        <w:widowControl w:val="0"/>
        <w:tabs>
          <w:tab w:val="left" w:leader="none" w:pos="1418"/>
        </w:tabs>
        <w:ind w:left="4820" w:right="-2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Il documento può essere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firmato digitalmente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ai sensi del D.Lgs. 82/2005 s.m.i. e norme collegate</w:t>
      </w:r>
    </w:p>
    <w:p w:rsidR="00000000" w:rsidDel="00000000" w:rsidP="00000000" w:rsidRDefault="00000000" w:rsidRPr="00000000" w14:paraId="000000B6">
      <w:pPr>
        <w:widowControl w:val="0"/>
        <w:tabs>
          <w:tab w:val="left" w:leader="none" w:pos="1418"/>
        </w:tabs>
        <w:ind w:left="4820" w:right="-29" w:firstLine="0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oppure</w:t>
      </w:r>
    </w:p>
    <w:p w:rsidR="00000000" w:rsidDel="00000000" w:rsidP="00000000" w:rsidRDefault="00000000" w:rsidRPr="00000000" w14:paraId="000000B7">
      <w:pPr>
        <w:widowControl w:val="0"/>
        <w:tabs>
          <w:tab w:val="left" w:leader="none" w:pos="1418"/>
        </w:tabs>
        <w:ind w:left="4820" w:right="-29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va apposta la firma autografa nel documento cartaceo ALLEGANDO, ai sensi dell’art. 38 del D.P.R. 445/2000, la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copia fotostatica del documento d’identità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10" w:orient="portrait"/>
      <w:pgMar w:bottom="1133.8582677165355" w:top="1133.8582677165355" w:left="1133.8582677165355" w:right="1133.8582677165355" w:header="0" w:footer="3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  <w:font w:name="Calibri"/>
  <w:font w:name="Courier New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  <w:font w:name="Noto Sans Symbols">
    <w:embedRegular w:fontKey="{00000000-0000-0000-0000-000000000000}" r:id="rId5" w:subsetted="0"/>
    <w:embedBold w:fontKey="{00000000-0000-0000-0000-000000000000}" r:id="rId6" w:subsetted="0"/>
  </w:font>
  <w:font w:name="Wingdings 2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right"/>
      <w:rPr>
        <w:rFonts w:ascii="Garamond" w:cs="Garamond" w:eastAsia="Garamond" w:hAnsi="Garamond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both"/>
      <w:rPr>
        <w:rFonts w:ascii="Garamond" w:cs="Garamond" w:eastAsia="Garamond" w:hAnsi="Garamond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both"/>
      <w:rPr>
        <w:rFonts w:ascii="Garamond" w:cs="Garamond" w:eastAsia="Garamond" w:hAnsi="Garamond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both"/>
      <w:rPr>
        <w:rFonts w:ascii="Garamond" w:cs="Garamond" w:eastAsia="Garamond" w:hAnsi="Garamond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911850" cy="1036015"/>
          <wp:effectExtent b="0" l="0" r="0" t="0"/>
          <wp:docPr id="105050184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11850" cy="10360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aramond" w:cs="Garamond" w:eastAsia="Garamond" w:hAnsi="Garamond"/>
        <w:sz w:val="24"/>
        <w:szCs w:val="24"/>
        <w:lang w:val="it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432" w:hanging="432"/>
    </w:pPr>
    <w:rPr/>
  </w:style>
  <w:style w:type="paragraph" w:styleId="Heading2">
    <w:name w:val="heading 2"/>
    <w:basedOn w:val="Normal"/>
    <w:next w:val="Normal"/>
    <w:pPr>
      <w:keepNext w:val="1"/>
      <w:spacing w:before="60" w:lineRule="auto"/>
      <w:ind w:left="576" w:hanging="576"/>
    </w:pPr>
    <w:rPr>
      <w:rFonts w:ascii="Verdana" w:cs="Verdana" w:eastAsia="Verdana" w:hAnsi="Verdana"/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Wingdings" w:cs="Times New Roman" w:hAnsi="Wingdings" w:hint="default"/>
    </w:rPr>
  </w:style>
  <w:style w:type="character" w:styleId="WW8Num3z0" w:customStyle="1">
    <w:name w:val="WW8Num3z0"/>
    <w:rPr>
      <w:rFonts w:ascii="Arial" w:cs="Arial" w:hAnsi="Arial" w:hint="default"/>
      <w:sz w:val="22"/>
    </w:rPr>
  </w:style>
  <w:style w:type="character" w:styleId="WW8Num3z1" w:customStyle="1">
    <w:name w:val="WW8Num3z1"/>
    <w:rPr>
      <w:rFonts w:ascii="Courier New" w:cs="Courier New" w:hAnsi="Courier New" w:hint="default"/>
    </w:rPr>
  </w:style>
  <w:style w:type="character" w:styleId="WW8Num3z2" w:customStyle="1">
    <w:name w:val="WW8Num3z2"/>
    <w:rPr>
      <w:rFonts w:ascii="Wingdings" w:cs="Wingdings" w:hAnsi="Wingdings" w:hint="default"/>
    </w:rPr>
  </w:style>
  <w:style w:type="character" w:styleId="WW8Num3z3" w:customStyle="1">
    <w:name w:val="WW8Num3z3"/>
    <w:rPr>
      <w:rFonts w:ascii="Symbol" w:cs="Symbol" w:hAnsi="Symbol" w:hint="default"/>
    </w:rPr>
  </w:style>
  <w:style w:type="character" w:styleId="WW8Num4z0" w:customStyle="1">
    <w:name w:val="WW8Num4z0"/>
    <w:rPr>
      <w:rFonts w:ascii="Arial" w:cs="Arial" w:hAnsi="Arial" w:hint="default"/>
    </w:rPr>
  </w:style>
  <w:style w:type="character" w:styleId="WW8Num2z1" w:customStyle="1">
    <w:name w:val="WW8Num2z1"/>
    <w:rPr>
      <w:rFonts w:ascii="Courier New" w:cs="Courier New" w:hAnsi="Courier New" w:hint="default"/>
    </w:rPr>
  </w:style>
  <w:style w:type="character" w:styleId="WW8Num2z2" w:customStyle="1">
    <w:name w:val="WW8Num2z2"/>
    <w:rPr>
      <w:rFonts w:ascii="Wingdings" w:cs="Wingdings" w:hAnsi="Wingdings" w:hint="default"/>
    </w:rPr>
  </w:style>
  <w:style w:type="character" w:styleId="WW8Num2z3" w:customStyle="1">
    <w:name w:val="WW8Num2z3"/>
    <w:rPr>
      <w:rFonts w:ascii="Symbol" w:cs="Symbol" w:hAnsi="Symbol" w:hint="default"/>
    </w:rPr>
  </w:style>
  <w:style w:type="character" w:styleId="WW8Num5z0" w:customStyle="1">
    <w:name w:val="WW8Num5z0"/>
    <w:rPr>
      <w:rFonts w:ascii="Symbol" w:cs="Symbol" w:hAnsi="Symbol" w:hint="default"/>
      <w:color w:val="auto"/>
    </w:rPr>
  </w:style>
  <w:style w:type="character" w:styleId="WW8Num5z1" w:customStyle="1">
    <w:name w:val="WW8Num5z1"/>
    <w:rPr>
      <w:rFonts w:ascii="Courier New" w:cs="Courier New" w:hAnsi="Courier New" w:hint="default"/>
    </w:rPr>
  </w:style>
  <w:style w:type="character" w:styleId="WW8Num5z2" w:customStyle="1">
    <w:name w:val="WW8Num5z2"/>
    <w:rPr>
      <w:rFonts w:ascii="Wingdings" w:cs="Wingdings" w:hAnsi="Wingdings" w:hint="default"/>
    </w:rPr>
  </w:style>
  <w:style w:type="character" w:styleId="WW8Num5z3" w:customStyle="1">
    <w:name w:val="WW8Num5z3"/>
    <w:rPr>
      <w:rFonts w:ascii="Symbol" w:cs="Symbol" w:hAnsi="Symbol" w:hint="default"/>
    </w:rPr>
  </w:style>
  <w:style w:type="character" w:styleId="WW8Num6z0" w:customStyle="1">
    <w:name w:val="WW8Num6z0"/>
    <w:rPr>
      <w:rFonts w:ascii="Arial" w:cs="Arial" w:eastAsia="Times New Roman" w:hAnsi="Arial" w:hint="default"/>
      <w:sz w:val="22"/>
    </w:rPr>
  </w:style>
  <w:style w:type="character" w:styleId="WW8Num6z1" w:customStyle="1">
    <w:name w:val="WW8Num6z1"/>
    <w:rPr>
      <w:rFonts w:ascii="Courier New" w:cs="Courier New" w:hAnsi="Courier New" w:hint="default"/>
    </w:rPr>
  </w:style>
  <w:style w:type="character" w:styleId="WW8Num6z2" w:customStyle="1">
    <w:name w:val="WW8Num6z2"/>
    <w:rPr>
      <w:rFonts w:ascii="Wingdings" w:cs="Wingdings" w:hAnsi="Wingdings" w:hint="default"/>
    </w:rPr>
  </w:style>
  <w:style w:type="character" w:styleId="WW8Num6z3" w:customStyle="1">
    <w:name w:val="WW8Num6z3"/>
    <w:rPr>
      <w:rFonts w:ascii="Symbol" w:cs="Symbol" w:hAnsi="Symbol" w:hint="default"/>
    </w:rPr>
  </w:style>
  <w:style w:type="character" w:styleId="WW8Num7z0" w:customStyle="1">
    <w:name w:val="WW8Num7z0"/>
    <w:rPr>
      <w:rFonts w:ascii="Arial" w:cs="Arial" w:eastAsia="Times New Roman" w:hAnsi="Arial" w:hint="default"/>
    </w:rPr>
  </w:style>
  <w:style w:type="character" w:styleId="WW8Num7z1" w:customStyle="1">
    <w:name w:val="WW8Num7z1"/>
    <w:rPr>
      <w:rFonts w:ascii="Courier New" w:cs="Courier New" w:hAnsi="Courier New" w:hint="default"/>
    </w:rPr>
  </w:style>
  <w:style w:type="character" w:styleId="WW8Num7z2" w:customStyle="1">
    <w:name w:val="WW8Num7z2"/>
    <w:rPr>
      <w:rFonts w:ascii="Wingdings" w:cs="Wingdings" w:hAnsi="Wingdings" w:hint="default"/>
    </w:rPr>
  </w:style>
  <w:style w:type="character" w:styleId="WW8Num7z3" w:customStyle="1">
    <w:name w:val="WW8Num7z3"/>
    <w:rPr>
      <w:rFonts w:ascii="Symbol" w:cs="Symbol" w:hAnsi="Symbol" w:hint="default"/>
    </w:rPr>
  </w:style>
  <w:style w:type="character" w:styleId="WW8Num8z0" w:customStyle="1">
    <w:name w:val="WW8Num8z0"/>
  </w:style>
  <w:style w:type="character" w:styleId="WW8Num9z0" w:customStyle="1">
    <w:name w:val="WW8Num9z0"/>
    <w:rPr>
      <w:rFonts w:ascii="Times New Roman" w:cs="Times New Roman" w:hAnsi="Times New Roman" w:hint="default"/>
    </w:rPr>
  </w:style>
  <w:style w:type="character" w:styleId="Caratteredellanota" w:customStyle="1">
    <w:name w:val="Carattere della nota"/>
    <w:rPr>
      <w:vertAlign w:val="superscript"/>
    </w:rPr>
  </w:style>
  <w:style w:type="character" w:styleId="Numeropagina">
    <w:name w:val="page number"/>
    <w:basedOn w:val="Carpredefinitoparagrafo"/>
    <w:semiHidden w:val="1"/>
  </w:style>
  <w:style w:type="character" w:styleId="Rimandonotaapidipagina">
    <w:name w:val="footnote reference"/>
    <w:semiHidden w:val="1"/>
    <w:rPr>
      <w:vertAlign w:val="superscript"/>
    </w:rPr>
  </w:style>
  <w:style w:type="character" w:styleId="Caratterenotadichiusura" w:customStyle="1">
    <w:name w:val="Carattere nota di chiusura"/>
    <w:rPr>
      <w:vertAlign w:val="superscript"/>
    </w:rPr>
  </w:style>
  <w:style w:type="character" w:styleId="WW-Caratterenotadichiusura" w:customStyle="1">
    <w:name w:val="WW-Carattere nota di chiusura"/>
  </w:style>
  <w:style w:type="character" w:styleId="Rimandonotadichiusura">
    <w:name w:val="endnote reference"/>
    <w:semiHidden w:val="1"/>
    <w:rPr>
      <w:vertAlign w:val="superscript"/>
    </w:rPr>
  </w:style>
  <w:style w:type="paragraph" w:styleId="Corpotesto">
    <w:name w:val="Body Text"/>
    <w:basedOn w:val="Normale"/>
    <w:semiHidden w:val="1"/>
    <w:pPr>
      <w:spacing w:after="120"/>
    </w:pPr>
  </w:style>
  <w:style w:type="paragraph" w:styleId="Elenco">
    <w:name w:val="List"/>
    <w:basedOn w:val="Corpotesto"/>
    <w:semiHidden w:val="1"/>
    <w:rPr>
      <w:rFonts w:cs="Mangal"/>
    </w:rPr>
  </w:style>
  <w:style w:type="paragraph" w:styleId="Didascalia">
    <w:name w:val="caption"/>
    <w:basedOn w:val="Normale"/>
    <w:qFormat w:val="1"/>
    <w:pPr>
      <w:suppressLineNumbers w:val="1"/>
      <w:spacing w:after="120" w:before="120"/>
    </w:pPr>
    <w:rPr>
      <w:rFonts w:cs="Mangal"/>
      <w:i w:val="1"/>
      <w:iCs w:val="1"/>
      <w:szCs w:val="24"/>
    </w:rPr>
  </w:style>
  <w:style w:type="paragraph" w:styleId="Indice" w:customStyle="1">
    <w:name w:val="Indice"/>
    <w:basedOn w:val="Normale"/>
    <w:pPr>
      <w:suppressLineNumbers w:val="1"/>
    </w:pPr>
    <w:rPr>
      <w:rFonts w:cs="Mangal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Titolonero" w:customStyle="1">
    <w:name w:val="Titolo nero"/>
    <w:basedOn w:val="Normale"/>
    <w:rPr>
      <w:b w:val="1"/>
      <w:sz w:val="36"/>
    </w:rPr>
  </w:style>
  <w:style w:type="paragraph" w:styleId="Corpodeltesto2">
    <w:name w:val="Body Text 2"/>
    <w:basedOn w:val="Normale"/>
    <w:semiHidden w:val="1"/>
    <w:pPr>
      <w:spacing w:after="120" w:line="480" w:lineRule="auto"/>
    </w:pPr>
  </w:style>
  <w:style w:type="paragraph" w:styleId="NormaleWeb">
    <w:name w:val="Normal (Web)"/>
    <w:basedOn w:val="Normale"/>
    <w:semiHidden w:val="1"/>
    <w:pPr>
      <w:spacing w:after="100" w:before="100"/>
      <w:jc w:val="left"/>
    </w:pPr>
    <w:rPr>
      <w:rFonts w:ascii="Arial Unicode MS" w:cs="Arial Unicode MS" w:eastAsia="Arial Unicode MS" w:hAnsi="Arial Unicode MS"/>
    </w:rPr>
  </w:style>
  <w:style w:type="paragraph" w:styleId="Contenutotabella" w:customStyle="1">
    <w:name w:val="Contenuto tabella"/>
    <w:basedOn w:val="Normale"/>
    <w:pPr>
      <w:suppressLineNumbers w:val="1"/>
    </w:pPr>
  </w:style>
  <w:style w:type="paragraph" w:styleId="Titolotabella" w:customStyle="1">
    <w:name w:val="Titolo tabella"/>
    <w:basedOn w:val="Contenutotabella"/>
    <w:pPr>
      <w:jc w:val="center"/>
    </w:pPr>
    <w:rPr>
      <w:b w:val="1"/>
      <w:bCs w:val="1"/>
    </w:rPr>
  </w:style>
  <w:style w:type="paragraph" w:styleId="Contenutocornice" w:customStyle="1">
    <w:name w:val="Contenuto cornice"/>
    <w:basedOn w:val="Normale"/>
    <w:qFormat w:val="1"/>
  </w:style>
  <w:style w:type="paragraph" w:styleId="Rigadintestazione" w:customStyle="1">
    <w:name w:val="Riga d'intestazione"/>
    <w:basedOn w:val="Normale"/>
    <w:pPr>
      <w:tabs>
        <w:tab w:val="center" w:pos="4819"/>
        <w:tab w:val="right" w:pos="9638"/>
      </w:tabs>
    </w:pPr>
  </w:style>
  <w:style w:type="character" w:styleId="WW-WW8Num1ztrue5111" w:customStyle="1">
    <w:name w:val="WW-WW8Num1ztrue5111"/>
  </w:style>
  <w:style w:type="paragraph" w:styleId="Rientrocorpodeltesto">
    <w:name w:val="Body Text Indent"/>
    <w:basedOn w:val="Normale"/>
    <w:link w:val="RientrocorpodeltestoCarattere"/>
    <w:uiPriority w:val="99"/>
    <w:semiHidden w:val="1"/>
    <w:unhideWhenUsed w:val="1"/>
    <w:rsid w:val="00EE03C3"/>
    <w:pPr>
      <w:spacing w:after="120"/>
      <w:ind w:left="283"/>
    </w:pPr>
  </w:style>
  <w:style w:type="character" w:styleId="RientrocorpodeltestoCarattere" w:customStyle="1">
    <w:name w:val="Rientro corpo del testo Carattere"/>
    <w:link w:val="Rientrocorpodeltesto"/>
    <w:uiPriority w:val="99"/>
    <w:semiHidden w:val="1"/>
    <w:rsid w:val="00EE03C3"/>
    <w:rPr>
      <w:rFonts w:ascii="Garamond" w:cs="Garamond" w:hAnsi="Garamond"/>
      <w:sz w:val="24"/>
      <w:lang w:eastAsia="zh-CN"/>
    </w:rPr>
  </w:style>
  <w:style w:type="paragraph" w:styleId="Paragrafoelenco">
    <w:name w:val="List Paragraph"/>
    <w:basedOn w:val="Normale"/>
    <w:uiPriority w:val="34"/>
    <w:qFormat w:val="1"/>
    <w:rsid w:val="00B35FD2"/>
    <w:pPr>
      <w:ind w:left="720"/>
      <w:contextualSpacing w:val="1"/>
    </w:pPr>
  </w:style>
  <w:style w:type="table" w:styleId="Grigliatabella">
    <w:name w:val="Table Grid"/>
    <w:basedOn w:val="Tabellanormale"/>
    <w:uiPriority w:val="59"/>
    <w:rsid w:val="000B5F0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stonotaapidipaginaCarattere" w:customStyle="1">
    <w:name w:val="Testo nota a piè di pagina Carattere"/>
    <w:basedOn w:val="Carpredefinitoparagrafo"/>
    <w:link w:val="Testonotaapidipagina"/>
    <w:rsid w:val="000B5F01"/>
    <w:rPr>
      <w:rFonts w:ascii="Garamond" w:cs="Garamond" w:hAnsi="Garamond"/>
      <w:lang w:eastAsia="zh-CN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B5F01"/>
    <w:rPr>
      <w:rFonts w:ascii="Garamond" w:cs="Garamond" w:hAnsi="Garamond"/>
      <w:sz w:val="24"/>
      <w:lang w:eastAsia="zh-CN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B5F01"/>
    <w:rPr>
      <w:rFonts w:ascii="Garamond" w:cs="Garamond" w:hAnsi="Garamond"/>
      <w:sz w:val="24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FITXleTSM/WB+mhuqfffFnIz8A==">CgMxLjAyDmguYzM2dnRib2htMDExOAByITE5YXBfWnl2Q1BlYWVNUEtqZjRKVHZoQW1mYXZfR2Nscw==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2023-06-27T13:27:00Z</dcterms:created>
  <dc:creator>Luigi Lancia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-1225300571</vt:i4>
  </property>
  <property fmtid="{D5CDD505-2E9C-101B-9397-08002B2CF9AE}" pid="3" name="_AuthorEmail">
    <vt:lpwstr>cfpnarni@provincia.terni.it</vt:lpwstr>
  </property>
  <property fmtid="{D5CDD505-2E9C-101B-9397-08002B2CF9AE}" pid="4" name="_AuthorEmailDisplayName">
    <vt:lpwstr>cfpnarni</vt:lpwstr>
  </property>
  <property fmtid="{D5CDD505-2E9C-101B-9397-08002B2CF9AE}" pid="5" name="_EmailSubject">
    <vt:lpwstr>bando fioroni 2009 e allegati</vt:lpwstr>
  </property>
  <property fmtid="{D5CDD505-2E9C-101B-9397-08002B2CF9AE}" pid="6" name="_ReviewingToolsShownOnce">
    <vt:lpwstr/>
  </property>
</Properties>
</file>